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4A" w:rsidRDefault="00B0554A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028969" cy="9463827"/>
            <wp:effectExtent l="0" t="2858" r="7303" b="7302"/>
            <wp:docPr id="1" name="Рисунок 1" descr="C:\Users\Школа\Pictures\муз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40455" cy="9481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EDC" w:rsidRPr="0035467F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</w:t>
      </w:r>
      <w:bookmarkStart w:id="0" w:name="_GoBack"/>
      <w:bookmarkEnd w:id="0"/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но-тематическое планирование</w:t>
      </w:r>
    </w:p>
    <w:p w:rsidR="00806EDC" w:rsidRDefault="00C25CBB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музыке 3</w:t>
      </w:r>
      <w:r w:rsidR="00806ED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класс, 34 часа</w:t>
      </w:r>
      <w:r w:rsidR="00806ED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(1 час в неделю)</w:t>
      </w:r>
    </w:p>
    <w:p w:rsidR="00806EDC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5CBB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«Музыка»   2-4 классы. На основании  учебного плана «МБОУ Ялкынская ООШ» на 2022-2023 уче</w:t>
      </w:r>
      <w:r w:rsidR="00C25CBB">
        <w:rPr>
          <w:rFonts w:ascii="Times New Roman" w:eastAsiaTheme="minorHAnsi" w:hAnsi="Times New Roman" w:cs="Times New Roman"/>
          <w:sz w:val="24"/>
          <w:szCs w:val="24"/>
          <w:lang w:eastAsia="en-US"/>
        </w:rPr>
        <w:t>бный год на изучение музыки в 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1 час в неделю.</w:t>
      </w:r>
    </w:p>
    <w:p w:rsidR="00806EDC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0"/>
        <w:gridCol w:w="11024"/>
        <w:gridCol w:w="1134"/>
        <w:gridCol w:w="1276"/>
        <w:gridCol w:w="1417"/>
      </w:tblGrid>
      <w:tr w:rsidR="00C25CBB" w:rsidRPr="00D242EC" w:rsidTr="008E5B2C">
        <w:trPr>
          <w:trHeight w:val="276"/>
        </w:trPr>
        <w:tc>
          <w:tcPr>
            <w:tcW w:w="600" w:type="dxa"/>
            <w:vMerge w:val="restart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24" w:type="dxa"/>
            <w:vMerge w:val="restart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C25CBB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Кол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</w:p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693" w:type="dxa"/>
            <w:gridSpan w:val="2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Дата</w:t>
            </w:r>
          </w:p>
        </w:tc>
      </w:tr>
      <w:tr w:rsidR="00C25CBB" w:rsidRPr="00D242EC" w:rsidTr="008E5B2C">
        <w:trPr>
          <w:trHeight w:val="374"/>
        </w:trPr>
        <w:tc>
          <w:tcPr>
            <w:tcW w:w="600" w:type="dxa"/>
            <w:vMerge/>
          </w:tcPr>
          <w:p w:rsidR="00C25CBB" w:rsidRPr="00D242EC" w:rsidRDefault="00C25CBB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024" w:type="dxa"/>
            <w:vMerge/>
          </w:tcPr>
          <w:p w:rsidR="00C25CBB" w:rsidRPr="00D242EC" w:rsidRDefault="00C25CBB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25CBB" w:rsidRPr="00D242EC" w:rsidRDefault="00C25CBB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C25CBB" w:rsidRPr="00D242EC" w:rsidTr="008E5B2C">
        <w:trPr>
          <w:trHeight w:val="296"/>
        </w:trPr>
        <w:tc>
          <w:tcPr>
            <w:tcW w:w="600" w:type="dxa"/>
          </w:tcPr>
          <w:p w:rsidR="00C25CBB" w:rsidRPr="00D242EC" w:rsidRDefault="00C25CBB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C25CBB" w:rsidRPr="00D242EC" w:rsidRDefault="00C25CBB" w:rsidP="008E5B2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«Россия-Родина моя!»</w:t>
            </w:r>
            <w:r w:rsidRPr="00D242EC">
              <w:rPr>
                <w:rFonts w:eastAsia="Times New Roman"/>
                <w:sz w:val="24"/>
                <w:szCs w:val="24"/>
              </w:rPr>
              <w:t xml:space="preserve"> </w:t>
            </w:r>
            <w:r w:rsidRPr="00D83A38">
              <w:rPr>
                <w:rFonts w:eastAsia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1134" w:type="dxa"/>
          </w:tcPr>
          <w:p w:rsidR="00C25CBB" w:rsidRPr="00D242EC" w:rsidRDefault="00C25CBB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5CBB" w:rsidRPr="00D242EC" w:rsidRDefault="00C25CBB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5CBB" w:rsidRPr="00D242EC" w:rsidRDefault="00C25CBB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539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Мелодия  - душа музыки.</w:t>
            </w:r>
          </w:p>
          <w:p w:rsidR="00013DB5" w:rsidRPr="00D242EC" w:rsidRDefault="00013DB5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НРК: Песни народов Татарстана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07.09.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00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Природа и музы</w:t>
            </w:r>
            <w:r>
              <w:rPr>
                <w:rFonts w:eastAsia="Times New Roman"/>
                <w:sz w:val="24"/>
                <w:szCs w:val="24"/>
              </w:rPr>
              <w:t xml:space="preserve">ка.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14.09.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0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Виват, Россия! (кант). Наша слав</w:t>
            </w:r>
            <w:proofErr w:type="gramStart"/>
            <w:r w:rsidRPr="00D242EC">
              <w:rPr>
                <w:rFonts w:eastAsia="Times New Roman"/>
                <w:sz w:val="24"/>
                <w:szCs w:val="24"/>
              </w:rPr>
              <w:t>а-</w:t>
            </w:r>
            <w:proofErr w:type="gramEnd"/>
            <w:r w:rsidRPr="00D242EC">
              <w:rPr>
                <w:rFonts w:eastAsia="Times New Roman"/>
                <w:sz w:val="24"/>
                <w:szCs w:val="24"/>
              </w:rPr>
              <w:t xml:space="preserve"> русская держава.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21.09.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30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Кантата «Александр Невский».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28.09.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3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Опера «Иван Сусанин».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05.10.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32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День, полный событий»</w:t>
            </w:r>
            <w:r w:rsidRPr="00D242EC">
              <w:rPr>
                <w:rFonts w:eastAsia="Times New Roman"/>
                <w:sz w:val="24"/>
                <w:szCs w:val="24"/>
              </w:rPr>
              <w:t xml:space="preserve"> </w:t>
            </w:r>
            <w:r w:rsidRPr="00D83A38">
              <w:rPr>
                <w:rFonts w:eastAsia="Times New Roman"/>
                <w:b/>
                <w:sz w:val="24"/>
                <w:szCs w:val="24"/>
              </w:rPr>
              <w:t>(4 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96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Утро.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12.10.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04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Портрет в музыке. В каждой интонации спрятан</w:t>
            </w:r>
            <w:r>
              <w:rPr>
                <w:rFonts w:eastAsia="Times New Roman"/>
                <w:sz w:val="24"/>
                <w:szCs w:val="24"/>
              </w:rPr>
              <w:t xml:space="preserve"> человек.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19.10.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9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«В детской». Игры и игрушки.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26.10.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63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Образы веч</w:t>
            </w:r>
            <w:r>
              <w:rPr>
                <w:rFonts w:eastAsia="Times New Roman"/>
                <w:sz w:val="24"/>
                <w:szCs w:val="24"/>
              </w:rPr>
              <w:t>ерней природы. Обобщающий урок.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09.11.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О России </w:t>
            </w: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петь-что</w:t>
            </w:r>
            <w:proofErr w:type="gramEnd"/>
            <w:r>
              <w:rPr>
                <w:rFonts w:eastAsia="Times New Roman"/>
                <w:b/>
                <w:sz w:val="24"/>
                <w:szCs w:val="24"/>
              </w:rPr>
              <w:t xml:space="preserve"> стремиться в храм»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(7 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4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Два музыкальных обращения к Богородице («Аве Мария»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Ф.Шуберта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 xml:space="preserve">, «Богородице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Дево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 xml:space="preserve">, радуйся»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С.Рахманинова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56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Образ матери в музыке, поэзии, живописи. Древнейшая песнь материнства.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23.11.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64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Образ матери в современном искусстве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30.11.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2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Праздники Православной церкви. Вербное воскресенье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07.12.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24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Музыкальный образ праздника в классической и современной музыке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Святые земли Русской: княгиня Ольга, князь Владимир. Жанры величания и баллады в музыке и поэзии.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1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Обобщение по темам первого полугодия. Музыка на новогоднем празднике.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06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Гори, гори ясно, чтобы не погасло!»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83A38">
              <w:rPr>
                <w:rFonts w:eastAsia="Times New Roman"/>
                <w:b/>
                <w:sz w:val="24"/>
                <w:szCs w:val="24"/>
              </w:rPr>
              <w:t>(3 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71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Настрою гусли на старинный лад… (былины)</w:t>
            </w:r>
            <w:r>
              <w:rPr>
                <w:rFonts w:eastAsia="Times New Roman"/>
                <w:sz w:val="24"/>
                <w:szCs w:val="24"/>
              </w:rPr>
              <w:t>. Былина о Садко и Морском царе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77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Певцы русской старины. Лель.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72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Звучащие картины. Прощание</w:t>
            </w:r>
            <w:r>
              <w:rPr>
                <w:rFonts w:eastAsia="Times New Roman"/>
                <w:sz w:val="24"/>
                <w:szCs w:val="24"/>
              </w:rPr>
              <w:t xml:space="preserve"> с Масленицей. Обобщающий урок.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79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 xml:space="preserve">«В </w:t>
            </w:r>
            <w:r>
              <w:rPr>
                <w:rFonts w:eastAsia="Times New Roman"/>
                <w:b/>
                <w:sz w:val="24"/>
                <w:szCs w:val="24"/>
              </w:rPr>
              <w:t>музыкальном театре»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(6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44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Опера «Русла</w:t>
            </w:r>
            <w:r>
              <w:rPr>
                <w:rFonts w:eastAsia="Times New Roman"/>
                <w:sz w:val="24"/>
                <w:szCs w:val="24"/>
              </w:rPr>
              <w:t xml:space="preserve">н и Людмила». Увертюра.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Фарлаф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63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Опера «Орфей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Эвридика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Опера «Снегу</w:t>
            </w:r>
            <w:r>
              <w:rPr>
                <w:rFonts w:eastAsia="Times New Roman"/>
                <w:sz w:val="24"/>
                <w:szCs w:val="24"/>
              </w:rPr>
              <w:t>рочка». Волшебное дитя природы.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22.02.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7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«Океан – море синее».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01.03.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6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Балет «Спящая красавица».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08.03.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0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В сов</w:t>
            </w:r>
            <w:r>
              <w:rPr>
                <w:rFonts w:eastAsia="Times New Roman"/>
                <w:sz w:val="24"/>
                <w:szCs w:val="24"/>
              </w:rPr>
              <w:t>ременных ритмах (мюзикл).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15.03.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02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 xml:space="preserve">«В </w:t>
            </w:r>
            <w:r>
              <w:rPr>
                <w:rFonts w:eastAsia="Times New Roman"/>
                <w:b/>
                <w:sz w:val="24"/>
                <w:szCs w:val="24"/>
              </w:rPr>
              <w:t>концертном зале»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(5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4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Жанр инструментального концерта. Музыкальное состязание.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22.03.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88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Музыкальные инструменты </w:t>
            </w:r>
            <w:proofErr w:type="gramStart"/>
            <w:r w:rsidRPr="00D242EC">
              <w:rPr>
                <w:rFonts w:eastAsia="Times New Roman"/>
                <w:sz w:val="24"/>
                <w:szCs w:val="24"/>
              </w:rPr>
              <w:t>–ф</w:t>
            </w:r>
            <w:proofErr w:type="gramEnd"/>
            <w:r w:rsidRPr="00D242EC">
              <w:rPr>
                <w:rFonts w:eastAsia="Times New Roman"/>
                <w:sz w:val="24"/>
                <w:szCs w:val="24"/>
              </w:rPr>
              <w:t xml:space="preserve">лейта, скрипка. Образы музыкантов в произведениях живописи.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05.04.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4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Сюита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Э.Грига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 xml:space="preserve"> «Пер Гюнт» из музыки к драме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Г.Ибсена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 xml:space="preserve">. Контрастные образы и особенности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12.04.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4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Симфония («Героическая»)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Л.Бетховена</w:t>
            </w:r>
            <w:proofErr w:type="spellEnd"/>
            <w:r w:rsidRPr="00D242EC">
              <w:rPr>
                <w:rFonts w:eastAsia="Times New Roman"/>
                <w:sz w:val="24"/>
                <w:szCs w:val="24"/>
              </w:rPr>
              <w:t xml:space="preserve"> Особенности интонационно-образного развития образов.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26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Мир Бетховена: выявление особенностей музыкального языка композитора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26.04.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34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24" w:type="dxa"/>
          </w:tcPr>
          <w:p w:rsidR="00013DB5" w:rsidRPr="00D242EC" w:rsidRDefault="00013DB5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«Ч</w:t>
            </w:r>
            <w:r>
              <w:rPr>
                <w:rFonts w:eastAsia="Times New Roman"/>
                <w:b/>
                <w:sz w:val="24"/>
                <w:szCs w:val="24"/>
              </w:rPr>
              <w:t>тоб музыкантом быть, так надобно уменье…»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(4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311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Чудо музыка. Острый ритм – джаза.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03.05.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20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Мир Прокофьева.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10.05.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495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Певцы родной природы.</w:t>
            </w:r>
          </w:p>
          <w:p w:rsidR="00013DB5" w:rsidRPr="00D242EC" w:rsidRDefault="00013DB5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НРК: Образ природы в творчестве татарских композиторов.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13DB5" w:rsidRPr="00D242EC" w:rsidTr="008E5B2C">
        <w:trPr>
          <w:trHeight w:val="240"/>
        </w:trPr>
        <w:tc>
          <w:tcPr>
            <w:tcW w:w="600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102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Прославим радость на земле. Радость к солнцу нас зовет. Обобщение. </w:t>
            </w:r>
          </w:p>
        </w:tc>
        <w:tc>
          <w:tcPr>
            <w:tcW w:w="1134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3DB5" w:rsidRPr="00A27C29" w:rsidRDefault="00013DB5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24.05.</w:t>
            </w:r>
          </w:p>
        </w:tc>
        <w:tc>
          <w:tcPr>
            <w:tcW w:w="1417" w:type="dxa"/>
          </w:tcPr>
          <w:p w:rsidR="00013DB5" w:rsidRPr="00D242EC" w:rsidRDefault="00013DB5" w:rsidP="008E5B2C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806EDC" w:rsidRPr="000329EA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202" w:rsidRDefault="00421202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BB" w:rsidRDefault="00C25CBB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421202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C25CBB">
        <w:rPr>
          <w:rFonts w:ascii="Times New Roman" w:hAnsi="Times New Roman" w:cs="Times New Roman"/>
          <w:b/>
          <w:sz w:val="24"/>
          <w:szCs w:val="24"/>
        </w:rPr>
        <w:t>по музыке для 3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806EDC" w:rsidTr="008E5B2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</w:tbl>
    <w:p w:rsidR="00806EDC" w:rsidRDefault="00806EDC" w:rsidP="00806E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6EDC" w:rsidSect="00806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A1"/>
    <w:rsid w:val="00013DB5"/>
    <w:rsid w:val="00421202"/>
    <w:rsid w:val="0074700B"/>
    <w:rsid w:val="00806EDC"/>
    <w:rsid w:val="00B0554A"/>
    <w:rsid w:val="00C25CBB"/>
    <w:rsid w:val="00D2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013D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0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54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013D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0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54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</Words>
  <Characters>2682</Characters>
  <Application>Microsoft Office Word</Application>
  <DocSecurity>0</DocSecurity>
  <Lines>22</Lines>
  <Paragraphs>6</Paragraphs>
  <ScaleCrop>false</ScaleCrop>
  <Company>Home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</cp:revision>
  <dcterms:created xsi:type="dcterms:W3CDTF">2022-09-15T15:49:00Z</dcterms:created>
  <dcterms:modified xsi:type="dcterms:W3CDTF">2022-12-27T14:44:00Z</dcterms:modified>
</cp:coreProperties>
</file>